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2B4A" w14:textId="3EDEAE35" w:rsidR="003C7531" w:rsidRPr="003C7531" w:rsidRDefault="003C7531" w:rsidP="003C7531">
      <w:pPr>
        <w:rPr>
          <w:b/>
          <w:bCs/>
          <w:sz w:val="28"/>
          <w:szCs w:val="28"/>
        </w:rPr>
      </w:pPr>
      <w:r w:rsidRPr="003C7531">
        <w:rPr>
          <w:b/>
          <w:bCs/>
          <w:sz w:val="28"/>
          <w:szCs w:val="28"/>
        </w:rPr>
        <w:t xml:space="preserve">Manifest Woodland Guild </w:t>
      </w:r>
      <w:r w:rsidR="0041374B" w:rsidRPr="0041374B">
        <w:rPr>
          <w:b/>
          <w:bCs/>
          <w:sz w:val="28"/>
          <w:szCs w:val="28"/>
        </w:rPr>
        <w:t>C</w:t>
      </w:r>
      <w:r w:rsidRPr="003C7531">
        <w:rPr>
          <w:b/>
          <w:bCs/>
          <w:sz w:val="28"/>
          <w:szCs w:val="28"/>
        </w:rPr>
        <w:t xml:space="preserve">ustomer </w:t>
      </w:r>
      <w:r w:rsidR="0041374B" w:rsidRPr="0041374B">
        <w:rPr>
          <w:b/>
          <w:bCs/>
          <w:sz w:val="28"/>
          <w:szCs w:val="28"/>
        </w:rPr>
        <w:t>P</w:t>
      </w:r>
      <w:r w:rsidRPr="003C7531">
        <w:rPr>
          <w:b/>
          <w:bCs/>
          <w:sz w:val="28"/>
          <w:szCs w:val="28"/>
        </w:rPr>
        <w:t xml:space="preserve">rivacy </w:t>
      </w:r>
      <w:r w:rsidR="0041374B" w:rsidRPr="0041374B">
        <w:rPr>
          <w:b/>
          <w:bCs/>
          <w:sz w:val="28"/>
          <w:szCs w:val="28"/>
        </w:rPr>
        <w:t>N</w:t>
      </w:r>
      <w:r w:rsidRPr="003C7531">
        <w:rPr>
          <w:b/>
          <w:bCs/>
          <w:sz w:val="28"/>
          <w:szCs w:val="28"/>
        </w:rPr>
        <w:t>otice</w:t>
      </w:r>
    </w:p>
    <w:p w14:paraId="6A9D830F" w14:textId="77777777" w:rsidR="003C7531" w:rsidRPr="003C7531" w:rsidRDefault="003C7531" w:rsidP="003C7531">
      <w:r w:rsidRPr="003C7531">
        <w:t>This privacy notice tells you what to expect us to do with your personal information.</w:t>
      </w:r>
    </w:p>
    <w:p w14:paraId="37B9B3BC" w14:textId="77777777" w:rsidR="003C7531" w:rsidRPr="003C7531" w:rsidRDefault="003C7531" w:rsidP="003C7531">
      <w:pPr>
        <w:numPr>
          <w:ilvl w:val="0"/>
          <w:numId w:val="1"/>
        </w:numPr>
      </w:pPr>
      <w:hyperlink r:id="rId5" w:anchor="contact" w:history="1">
        <w:r w:rsidRPr="003C7531">
          <w:rPr>
            <w:rStyle w:val="Hyperlink"/>
          </w:rPr>
          <w:t>Contact details</w:t>
        </w:r>
      </w:hyperlink>
    </w:p>
    <w:p w14:paraId="6A31129A" w14:textId="77777777" w:rsidR="003C7531" w:rsidRPr="003C7531" w:rsidRDefault="003C7531" w:rsidP="003C7531">
      <w:pPr>
        <w:numPr>
          <w:ilvl w:val="0"/>
          <w:numId w:val="2"/>
        </w:numPr>
      </w:pPr>
      <w:hyperlink r:id="rId6" w:anchor="collect" w:history="1">
        <w:r w:rsidRPr="003C7531">
          <w:rPr>
            <w:rStyle w:val="Hyperlink"/>
          </w:rPr>
          <w:t>What information we collect, use, and why</w:t>
        </w:r>
      </w:hyperlink>
    </w:p>
    <w:p w14:paraId="77A39FF1" w14:textId="77777777" w:rsidR="003C7531" w:rsidRPr="003C7531" w:rsidRDefault="003C7531" w:rsidP="003C7531">
      <w:pPr>
        <w:numPr>
          <w:ilvl w:val="0"/>
          <w:numId w:val="3"/>
        </w:numPr>
      </w:pPr>
      <w:hyperlink r:id="rId7" w:anchor="lawful" w:history="1">
        <w:r w:rsidRPr="003C7531">
          <w:rPr>
            <w:rStyle w:val="Hyperlink"/>
          </w:rPr>
          <w:t>Lawful bases and data protection rights</w:t>
        </w:r>
      </w:hyperlink>
    </w:p>
    <w:p w14:paraId="5B3BE65F" w14:textId="77777777" w:rsidR="003C7531" w:rsidRPr="003C7531" w:rsidRDefault="003C7531" w:rsidP="003C7531">
      <w:pPr>
        <w:numPr>
          <w:ilvl w:val="0"/>
          <w:numId w:val="4"/>
        </w:numPr>
      </w:pPr>
      <w:hyperlink r:id="rId8" w:anchor="infofrom" w:history="1">
        <w:r w:rsidRPr="003C7531">
          <w:rPr>
            <w:rStyle w:val="Hyperlink"/>
          </w:rPr>
          <w:t>Where we get personal information from</w:t>
        </w:r>
      </w:hyperlink>
    </w:p>
    <w:p w14:paraId="2401B43D" w14:textId="77777777" w:rsidR="003C7531" w:rsidRPr="003C7531" w:rsidRDefault="003C7531" w:rsidP="003C7531">
      <w:pPr>
        <w:numPr>
          <w:ilvl w:val="0"/>
          <w:numId w:val="5"/>
        </w:numPr>
      </w:pPr>
      <w:hyperlink r:id="rId9" w:anchor="retention" w:history="1">
        <w:r w:rsidRPr="003C7531">
          <w:rPr>
            <w:rStyle w:val="Hyperlink"/>
          </w:rPr>
          <w:t>How long we keep information</w:t>
        </w:r>
      </w:hyperlink>
    </w:p>
    <w:p w14:paraId="706C46F3" w14:textId="77777777" w:rsidR="003C7531" w:rsidRPr="003C7531" w:rsidRDefault="003C7531" w:rsidP="003C7531">
      <w:pPr>
        <w:numPr>
          <w:ilvl w:val="0"/>
          <w:numId w:val="6"/>
        </w:numPr>
      </w:pPr>
      <w:hyperlink r:id="rId10" w:anchor="share" w:history="1">
        <w:r w:rsidRPr="003C7531">
          <w:rPr>
            <w:rStyle w:val="Hyperlink"/>
          </w:rPr>
          <w:t>Who we share information with</w:t>
        </w:r>
      </w:hyperlink>
    </w:p>
    <w:p w14:paraId="04EABA5D" w14:textId="77777777" w:rsidR="003C7531" w:rsidRPr="003C7531" w:rsidRDefault="003C7531" w:rsidP="003C7531">
      <w:pPr>
        <w:numPr>
          <w:ilvl w:val="0"/>
          <w:numId w:val="7"/>
        </w:numPr>
      </w:pPr>
      <w:hyperlink r:id="rId11" w:anchor="complain" w:history="1">
        <w:r w:rsidRPr="003C7531">
          <w:rPr>
            <w:rStyle w:val="Hyperlink"/>
          </w:rPr>
          <w:t>How to complain</w:t>
        </w:r>
      </w:hyperlink>
    </w:p>
    <w:p w14:paraId="3BFC2C6C" w14:textId="541B34AB" w:rsidR="003C7531" w:rsidRPr="00A75611" w:rsidRDefault="0041374B" w:rsidP="00A75611">
      <w:pPr>
        <w:pStyle w:val="ListParagraph"/>
        <w:numPr>
          <w:ilvl w:val="0"/>
          <w:numId w:val="26"/>
        </w:numPr>
        <w:rPr>
          <w:b/>
          <w:bCs/>
          <w:u w:val="single"/>
        </w:rPr>
      </w:pPr>
      <w:r w:rsidRPr="00A75611">
        <w:rPr>
          <w:b/>
          <w:bCs/>
          <w:u w:val="single"/>
        </w:rPr>
        <w:t xml:space="preserve">Our </w:t>
      </w:r>
      <w:r w:rsidR="003C7531" w:rsidRPr="00A75611">
        <w:rPr>
          <w:b/>
          <w:bCs/>
          <w:u w:val="single"/>
        </w:rPr>
        <w:t>Contact details</w:t>
      </w:r>
    </w:p>
    <w:p w14:paraId="5440EC45" w14:textId="77777777" w:rsidR="003C7531" w:rsidRPr="003C7531" w:rsidRDefault="003C7531" w:rsidP="0041374B">
      <w:pPr>
        <w:ind w:left="720"/>
        <w:rPr>
          <w:b/>
          <w:bCs/>
        </w:rPr>
      </w:pPr>
      <w:r w:rsidRPr="003C7531">
        <w:rPr>
          <w:b/>
          <w:bCs/>
        </w:rPr>
        <w:t>Post</w:t>
      </w:r>
    </w:p>
    <w:p w14:paraId="59B50661" w14:textId="77777777" w:rsidR="003C7531" w:rsidRPr="003C7531" w:rsidRDefault="003C7531" w:rsidP="0041374B">
      <w:pPr>
        <w:ind w:left="720"/>
      </w:pPr>
      <w:r w:rsidRPr="003C7531">
        <w:t xml:space="preserve">Old Spot Barn, </w:t>
      </w:r>
      <w:proofErr w:type="spellStart"/>
      <w:r w:rsidRPr="003C7531">
        <w:t>Leycott</w:t>
      </w:r>
      <w:proofErr w:type="spellEnd"/>
      <w:r w:rsidRPr="003C7531">
        <w:t xml:space="preserve"> Farm, Lower Ley Lane, </w:t>
      </w:r>
      <w:proofErr w:type="spellStart"/>
      <w:r w:rsidRPr="003C7531">
        <w:t>Minsterworth</w:t>
      </w:r>
      <w:proofErr w:type="spellEnd"/>
      <w:r w:rsidRPr="003C7531">
        <w:t>, GLOUCESTER, , GL2 8JT, GB</w:t>
      </w:r>
    </w:p>
    <w:p w14:paraId="10C2A5FC" w14:textId="77777777" w:rsidR="003C7531" w:rsidRPr="003C7531" w:rsidRDefault="003C7531" w:rsidP="0041374B">
      <w:pPr>
        <w:ind w:left="720"/>
        <w:rPr>
          <w:b/>
          <w:bCs/>
        </w:rPr>
      </w:pPr>
      <w:r w:rsidRPr="003C7531">
        <w:rPr>
          <w:b/>
          <w:bCs/>
        </w:rPr>
        <w:t>Telephone</w:t>
      </w:r>
    </w:p>
    <w:p w14:paraId="166679DC" w14:textId="77777777" w:rsidR="003C7531" w:rsidRPr="003C7531" w:rsidRDefault="003C7531" w:rsidP="0041374B">
      <w:pPr>
        <w:ind w:left="720"/>
      </w:pPr>
      <w:r w:rsidRPr="003C7531">
        <w:t>07734768568</w:t>
      </w:r>
    </w:p>
    <w:p w14:paraId="745DA112" w14:textId="77777777" w:rsidR="003C7531" w:rsidRPr="003C7531" w:rsidRDefault="003C7531" w:rsidP="0041374B">
      <w:pPr>
        <w:ind w:left="720"/>
        <w:rPr>
          <w:b/>
          <w:bCs/>
        </w:rPr>
      </w:pPr>
      <w:r w:rsidRPr="003C7531">
        <w:rPr>
          <w:b/>
          <w:bCs/>
        </w:rPr>
        <w:t>Email</w:t>
      </w:r>
    </w:p>
    <w:p w14:paraId="46F91990" w14:textId="4EFB34FA" w:rsidR="003C7531" w:rsidRDefault="00C0619A" w:rsidP="0041374B">
      <w:pPr>
        <w:ind w:left="720"/>
      </w:pPr>
      <w:hyperlink r:id="rId12" w:history="1">
        <w:r w:rsidRPr="003C7531">
          <w:rPr>
            <w:rStyle w:val="Hyperlink"/>
          </w:rPr>
          <w:t>gabrielle@manifest.co.uk</w:t>
        </w:r>
      </w:hyperlink>
    </w:p>
    <w:p w14:paraId="07F90A39" w14:textId="77777777" w:rsidR="00C0619A" w:rsidRPr="003C7531" w:rsidRDefault="00C0619A" w:rsidP="0041374B">
      <w:pPr>
        <w:ind w:left="720"/>
      </w:pPr>
    </w:p>
    <w:p w14:paraId="5D56840D" w14:textId="4291D317" w:rsidR="003C7531" w:rsidRPr="00A75611" w:rsidRDefault="003C7531" w:rsidP="00A75611">
      <w:pPr>
        <w:pStyle w:val="ListParagraph"/>
        <w:numPr>
          <w:ilvl w:val="0"/>
          <w:numId w:val="26"/>
        </w:numPr>
        <w:rPr>
          <w:b/>
          <w:bCs/>
          <w:u w:val="single"/>
        </w:rPr>
      </w:pPr>
      <w:r w:rsidRPr="00A75611">
        <w:rPr>
          <w:b/>
          <w:bCs/>
          <w:u w:val="single"/>
        </w:rPr>
        <w:t>What information we collect, use, and why</w:t>
      </w:r>
    </w:p>
    <w:p w14:paraId="5B14BF49" w14:textId="4DD2693C" w:rsidR="003C7531" w:rsidRPr="003C7531" w:rsidRDefault="003C7531" w:rsidP="003C7531">
      <w:r w:rsidRPr="003C7531">
        <w:t>We collect or use the following information </w:t>
      </w:r>
      <w:r w:rsidRPr="003C7531">
        <w:rPr>
          <w:b/>
          <w:bCs/>
        </w:rPr>
        <w:t>for student</w:t>
      </w:r>
      <w:r w:rsidR="0041374B">
        <w:rPr>
          <w:b/>
          <w:bCs/>
        </w:rPr>
        <w:t>/participant</w:t>
      </w:r>
      <w:r w:rsidRPr="003C7531">
        <w:rPr>
          <w:b/>
          <w:bCs/>
        </w:rPr>
        <w:t xml:space="preserve"> education and welfare</w:t>
      </w:r>
      <w:r w:rsidRPr="003C7531">
        <w:t>:</w:t>
      </w:r>
    </w:p>
    <w:p w14:paraId="45FB482F" w14:textId="13A6A4F2" w:rsidR="003C7531" w:rsidRPr="003C7531" w:rsidRDefault="003C7531" w:rsidP="003C7531">
      <w:pPr>
        <w:numPr>
          <w:ilvl w:val="0"/>
          <w:numId w:val="8"/>
        </w:numPr>
      </w:pPr>
      <w:r w:rsidRPr="003C7531">
        <w:t>Names and contact details for students</w:t>
      </w:r>
      <w:r w:rsidR="0041374B">
        <w:t>/participants</w:t>
      </w:r>
      <w:r w:rsidRPr="003C7531">
        <w:t>/children</w:t>
      </w:r>
    </w:p>
    <w:p w14:paraId="540D05CB" w14:textId="77777777" w:rsidR="003C7531" w:rsidRPr="003C7531" w:rsidRDefault="003C7531" w:rsidP="003C7531">
      <w:pPr>
        <w:numPr>
          <w:ilvl w:val="0"/>
          <w:numId w:val="9"/>
        </w:numPr>
      </w:pPr>
      <w:r w:rsidRPr="003C7531">
        <w:t>Names and contact details for parents, guardians, carers</w:t>
      </w:r>
    </w:p>
    <w:p w14:paraId="12A42AF8" w14:textId="77777777" w:rsidR="003C7531" w:rsidRPr="003C7531" w:rsidRDefault="003C7531" w:rsidP="003C7531">
      <w:pPr>
        <w:numPr>
          <w:ilvl w:val="0"/>
          <w:numId w:val="10"/>
        </w:numPr>
      </w:pPr>
      <w:r w:rsidRPr="003C7531">
        <w:t>Date of birth</w:t>
      </w:r>
    </w:p>
    <w:p w14:paraId="3F1126FD" w14:textId="2EEDBB2E" w:rsidR="003C7531" w:rsidRPr="003C7531" w:rsidRDefault="0041374B" w:rsidP="003C7531">
      <w:pPr>
        <w:numPr>
          <w:ilvl w:val="0"/>
          <w:numId w:val="11"/>
        </w:numPr>
      </w:pPr>
      <w:r>
        <w:t>E</w:t>
      </w:r>
      <w:r w:rsidR="003C7531" w:rsidRPr="003C7531">
        <w:t>mergency contact information</w:t>
      </w:r>
    </w:p>
    <w:p w14:paraId="101188E9" w14:textId="77777777" w:rsidR="003C7531" w:rsidRPr="003C7531" w:rsidRDefault="003C7531" w:rsidP="003C7531">
      <w:pPr>
        <w:numPr>
          <w:ilvl w:val="0"/>
          <w:numId w:val="12"/>
        </w:numPr>
      </w:pPr>
      <w:r w:rsidRPr="003C7531">
        <w:t>Dietary requirements (including vegetarian, vegan, gluten free and religious requirements)</w:t>
      </w:r>
    </w:p>
    <w:p w14:paraId="0BBE13B0" w14:textId="77777777" w:rsidR="003C7531" w:rsidRPr="003C7531" w:rsidRDefault="003C7531" w:rsidP="003C7531">
      <w:pPr>
        <w:numPr>
          <w:ilvl w:val="0"/>
          <w:numId w:val="13"/>
        </w:numPr>
      </w:pPr>
      <w:r w:rsidRPr="003C7531">
        <w:t>Payment details and financial information including transactions</w:t>
      </w:r>
    </w:p>
    <w:p w14:paraId="1605ED87" w14:textId="77777777" w:rsidR="003C7531" w:rsidRPr="003C7531" w:rsidRDefault="003C7531" w:rsidP="003C7531">
      <w:pPr>
        <w:numPr>
          <w:ilvl w:val="0"/>
          <w:numId w:val="14"/>
        </w:numPr>
      </w:pPr>
      <w:r w:rsidRPr="003C7531">
        <w:lastRenderedPageBreak/>
        <w:t>Special Educational Needs and Disabilities (SEND) or additional support information (includes reasonable adjustments and special educational needs and disabilities)</w:t>
      </w:r>
    </w:p>
    <w:p w14:paraId="7C761C6C" w14:textId="77777777" w:rsidR="003C7531" w:rsidRPr="003C7531" w:rsidRDefault="003C7531" w:rsidP="003C7531">
      <w:pPr>
        <w:numPr>
          <w:ilvl w:val="0"/>
          <w:numId w:val="15"/>
        </w:numPr>
      </w:pPr>
      <w:r w:rsidRPr="003C7531">
        <w:t>Photographs</w:t>
      </w:r>
    </w:p>
    <w:p w14:paraId="5A2D46E8" w14:textId="77777777" w:rsidR="003C7531" w:rsidRPr="003C7531" w:rsidRDefault="003C7531" w:rsidP="003C7531">
      <w:r w:rsidRPr="003C7531">
        <w:t>We also collect or use the following special category information </w:t>
      </w:r>
      <w:r w:rsidRPr="003C7531">
        <w:rPr>
          <w:b/>
          <w:bCs/>
        </w:rPr>
        <w:t>for student education and welfare</w:t>
      </w:r>
      <w:r w:rsidRPr="003C7531">
        <w:t>. This information is subject to additional protection due to its sensitive nature:</w:t>
      </w:r>
    </w:p>
    <w:p w14:paraId="16060CDF" w14:textId="77777777" w:rsidR="003C7531" w:rsidRPr="003C7531" w:rsidRDefault="003C7531" w:rsidP="003C7531">
      <w:pPr>
        <w:numPr>
          <w:ilvl w:val="0"/>
          <w:numId w:val="16"/>
        </w:numPr>
      </w:pPr>
      <w:r w:rsidRPr="003C7531">
        <w:t>Health information</w:t>
      </w:r>
    </w:p>
    <w:p w14:paraId="012891A5" w14:textId="77777777" w:rsidR="003C7531" w:rsidRPr="003C7531" w:rsidRDefault="003C7531" w:rsidP="003C7531">
      <w:r w:rsidRPr="003C7531">
        <w:t>We collect or use the following information </w:t>
      </w:r>
      <w:r w:rsidRPr="003C7531">
        <w:rPr>
          <w:b/>
          <w:bCs/>
        </w:rPr>
        <w:t>for information updates or marketing purposes</w:t>
      </w:r>
      <w:r w:rsidRPr="003C7531">
        <w:t>:</w:t>
      </w:r>
    </w:p>
    <w:p w14:paraId="0C681720" w14:textId="77777777" w:rsidR="003C7531" w:rsidRPr="003C7531" w:rsidRDefault="003C7531" w:rsidP="003C7531">
      <w:pPr>
        <w:numPr>
          <w:ilvl w:val="0"/>
          <w:numId w:val="17"/>
        </w:numPr>
      </w:pPr>
      <w:r w:rsidRPr="003C7531">
        <w:t>Names and contact details</w:t>
      </w:r>
    </w:p>
    <w:p w14:paraId="07B2122F" w14:textId="77777777" w:rsidR="00A75611" w:rsidRDefault="00A75611" w:rsidP="003C7531">
      <w:pPr>
        <w:rPr>
          <w:b/>
          <w:bCs/>
          <w:u w:val="single"/>
        </w:rPr>
      </w:pPr>
    </w:p>
    <w:p w14:paraId="4DEA0E6C" w14:textId="77777777" w:rsidR="00A75611" w:rsidRDefault="00A75611" w:rsidP="003C7531">
      <w:pPr>
        <w:rPr>
          <w:b/>
          <w:bCs/>
          <w:u w:val="single"/>
        </w:rPr>
      </w:pPr>
    </w:p>
    <w:p w14:paraId="104BD23D" w14:textId="182C4E87" w:rsidR="003C7531" w:rsidRPr="00A75611" w:rsidRDefault="003C7531" w:rsidP="00A75611">
      <w:pPr>
        <w:pStyle w:val="ListParagraph"/>
        <w:numPr>
          <w:ilvl w:val="0"/>
          <w:numId w:val="26"/>
        </w:numPr>
        <w:rPr>
          <w:b/>
          <w:bCs/>
          <w:u w:val="single"/>
        </w:rPr>
      </w:pPr>
      <w:r w:rsidRPr="00A75611">
        <w:rPr>
          <w:b/>
          <w:bCs/>
          <w:u w:val="single"/>
        </w:rPr>
        <w:t>Lawful bases and data protection rights</w:t>
      </w:r>
    </w:p>
    <w:p w14:paraId="47CD2233" w14:textId="77777777" w:rsidR="003C7531" w:rsidRPr="003C7531" w:rsidRDefault="003C7531" w:rsidP="003C7531">
      <w:r w:rsidRPr="003C7531">
        <w:t>Under UK data protection law, we must have a “lawful basis” for collecting and using your personal information. There is a list of possible </w:t>
      </w:r>
      <w:hyperlink r:id="rId13" w:anchor="lawfulbasis" w:tgtFrame="_blank" w:tooltip="Data protection principles, definitions, and key terms" w:history="1">
        <w:r w:rsidRPr="003C7531">
          <w:rPr>
            <w:rStyle w:val="Hyperlink"/>
          </w:rPr>
          <w:t>lawful bases</w:t>
        </w:r>
      </w:hyperlink>
      <w:r w:rsidRPr="003C7531">
        <w:t> in the UK GDPR. You can find out more about lawful bases on the ICO’s website.</w:t>
      </w:r>
    </w:p>
    <w:p w14:paraId="23A5CAEB" w14:textId="77777777" w:rsidR="003C7531" w:rsidRPr="003C7531" w:rsidRDefault="003C7531" w:rsidP="003C7531">
      <w:r w:rsidRPr="003C7531">
        <w:t>Which lawful basis we rely on may affect your data protection rights which are set out in brief below. You can find out more about your data protection rights and the exemptions which may apply on the ICO’s website:</w:t>
      </w:r>
    </w:p>
    <w:p w14:paraId="2A666700" w14:textId="77777777" w:rsidR="003C7531" w:rsidRPr="003C7531" w:rsidRDefault="003C7531" w:rsidP="003C7531">
      <w:pPr>
        <w:numPr>
          <w:ilvl w:val="0"/>
          <w:numId w:val="18"/>
        </w:numPr>
      </w:pPr>
      <w:r w:rsidRPr="003C7531">
        <w:rPr>
          <w:b/>
          <w:bCs/>
        </w:rPr>
        <w:t>Your right of access</w:t>
      </w:r>
      <w:r w:rsidRPr="003C7531">
        <w:t>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14" w:anchor="roa" w:tgtFrame="_blank" w:tooltip="Your data protection rights" w:history="1">
        <w:r w:rsidRPr="003C7531">
          <w:rPr>
            <w:rStyle w:val="Hyperlink"/>
          </w:rPr>
          <w:t>Read more about the right of access</w:t>
        </w:r>
      </w:hyperlink>
      <w:r w:rsidRPr="003C7531">
        <w:t>.</w:t>
      </w:r>
    </w:p>
    <w:p w14:paraId="358A255F" w14:textId="77777777" w:rsidR="003C7531" w:rsidRPr="003C7531" w:rsidRDefault="003C7531" w:rsidP="003C7531">
      <w:pPr>
        <w:numPr>
          <w:ilvl w:val="0"/>
          <w:numId w:val="18"/>
        </w:numPr>
      </w:pPr>
      <w:r w:rsidRPr="003C7531">
        <w:rPr>
          <w:b/>
          <w:bCs/>
        </w:rPr>
        <w:t>Your right to rectification</w:t>
      </w:r>
      <w:r w:rsidRPr="003C7531">
        <w:t> - You have the right to ask us to correct or delete personal information you think is inaccurate or incomplete. </w:t>
      </w:r>
      <w:hyperlink r:id="rId15" w:anchor="rtr" w:tgtFrame="_blank" w:tooltip="Your data protection rights" w:history="1">
        <w:r w:rsidRPr="003C7531">
          <w:rPr>
            <w:rStyle w:val="Hyperlink"/>
          </w:rPr>
          <w:t>Read more about the right to rectification</w:t>
        </w:r>
      </w:hyperlink>
      <w:r w:rsidRPr="003C7531">
        <w:t>.</w:t>
      </w:r>
    </w:p>
    <w:p w14:paraId="0FC87419" w14:textId="77777777" w:rsidR="003C7531" w:rsidRPr="003C7531" w:rsidRDefault="003C7531" w:rsidP="003C7531">
      <w:pPr>
        <w:numPr>
          <w:ilvl w:val="0"/>
          <w:numId w:val="18"/>
        </w:numPr>
      </w:pPr>
      <w:r w:rsidRPr="003C7531">
        <w:rPr>
          <w:b/>
          <w:bCs/>
        </w:rPr>
        <w:t>Your right to erasure</w:t>
      </w:r>
      <w:r w:rsidRPr="003C7531">
        <w:t> - You have the right to ask us to delete your personal information. </w:t>
      </w:r>
      <w:hyperlink r:id="rId16" w:anchor="rte" w:tgtFrame="_blank" w:tooltip="Your data protection rights" w:history="1">
        <w:r w:rsidRPr="003C7531">
          <w:rPr>
            <w:rStyle w:val="Hyperlink"/>
          </w:rPr>
          <w:t>Read more about the right to erasure</w:t>
        </w:r>
      </w:hyperlink>
      <w:r w:rsidRPr="003C7531">
        <w:t>.</w:t>
      </w:r>
    </w:p>
    <w:p w14:paraId="181A9A9B" w14:textId="77777777" w:rsidR="003C7531" w:rsidRPr="003C7531" w:rsidRDefault="003C7531" w:rsidP="003C7531">
      <w:pPr>
        <w:numPr>
          <w:ilvl w:val="0"/>
          <w:numId w:val="18"/>
        </w:numPr>
      </w:pPr>
      <w:r w:rsidRPr="003C7531">
        <w:rPr>
          <w:b/>
          <w:bCs/>
        </w:rPr>
        <w:t>Your right to restriction of processing</w:t>
      </w:r>
      <w:r w:rsidRPr="003C7531">
        <w:t> - You have the right to ask us to limit how we can use your personal information. </w:t>
      </w:r>
      <w:hyperlink r:id="rId17" w:anchor="rtrop" w:tgtFrame="_blank" w:tooltip="Your data protection rights" w:history="1">
        <w:r w:rsidRPr="003C7531">
          <w:rPr>
            <w:rStyle w:val="Hyperlink"/>
          </w:rPr>
          <w:t>Read more about the right to restriction of processing</w:t>
        </w:r>
      </w:hyperlink>
      <w:r w:rsidRPr="003C7531">
        <w:t>.</w:t>
      </w:r>
    </w:p>
    <w:p w14:paraId="4FA9F6A3" w14:textId="77777777" w:rsidR="003C7531" w:rsidRPr="003C7531" w:rsidRDefault="003C7531" w:rsidP="003C7531">
      <w:pPr>
        <w:numPr>
          <w:ilvl w:val="0"/>
          <w:numId w:val="18"/>
        </w:numPr>
      </w:pPr>
      <w:r w:rsidRPr="003C7531">
        <w:rPr>
          <w:b/>
          <w:bCs/>
        </w:rPr>
        <w:lastRenderedPageBreak/>
        <w:t>Your right to object to processing</w:t>
      </w:r>
      <w:r w:rsidRPr="003C7531">
        <w:t> - You have the right to object to the processing of your personal data. </w:t>
      </w:r>
      <w:hyperlink r:id="rId18" w:anchor="rto" w:tgtFrame="_blank" w:tooltip="Your data protection rights" w:history="1">
        <w:r w:rsidRPr="003C7531">
          <w:rPr>
            <w:rStyle w:val="Hyperlink"/>
          </w:rPr>
          <w:t>Read more about the right to object to processing</w:t>
        </w:r>
      </w:hyperlink>
      <w:r w:rsidRPr="003C7531">
        <w:t>.</w:t>
      </w:r>
    </w:p>
    <w:p w14:paraId="4667AC3F" w14:textId="77777777" w:rsidR="003C7531" w:rsidRPr="003C7531" w:rsidRDefault="003C7531" w:rsidP="003C7531">
      <w:pPr>
        <w:numPr>
          <w:ilvl w:val="0"/>
          <w:numId w:val="18"/>
        </w:numPr>
      </w:pPr>
      <w:r w:rsidRPr="003C7531">
        <w:rPr>
          <w:b/>
          <w:bCs/>
        </w:rPr>
        <w:t>Your right to data portability</w:t>
      </w:r>
      <w:r w:rsidRPr="003C7531">
        <w:t> - You have the right to ask that we transfer the personal information you gave us to another organisation, or to you. </w:t>
      </w:r>
      <w:hyperlink r:id="rId19" w:anchor="rtdp" w:tgtFrame="_blank" w:tooltip="Your data protection rights" w:history="1">
        <w:r w:rsidRPr="003C7531">
          <w:rPr>
            <w:rStyle w:val="Hyperlink"/>
          </w:rPr>
          <w:t>Read more about the right to data portability</w:t>
        </w:r>
      </w:hyperlink>
      <w:r w:rsidRPr="003C7531">
        <w:t>.</w:t>
      </w:r>
    </w:p>
    <w:p w14:paraId="1247CF58" w14:textId="77777777" w:rsidR="003C7531" w:rsidRPr="003C7531" w:rsidRDefault="003C7531" w:rsidP="003C7531">
      <w:pPr>
        <w:numPr>
          <w:ilvl w:val="0"/>
          <w:numId w:val="18"/>
        </w:numPr>
      </w:pPr>
      <w:r w:rsidRPr="003C7531">
        <w:rPr>
          <w:b/>
          <w:bCs/>
        </w:rPr>
        <w:t>Your right to withdraw consent</w:t>
      </w:r>
      <w:r w:rsidRPr="003C7531">
        <w:t> – When we use consent as our lawful basis you have the right to withdraw your consent at any time. </w:t>
      </w:r>
      <w:hyperlink r:id="rId20" w:anchor="rtwc" w:tgtFrame="_blank" w:tooltip="Your data protection rights" w:history="1">
        <w:r w:rsidRPr="003C7531">
          <w:rPr>
            <w:rStyle w:val="Hyperlink"/>
          </w:rPr>
          <w:t>Read more about the right to withdraw consent</w:t>
        </w:r>
      </w:hyperlink>
      <w:r w:rsidRPr="003C7531">
        <w:t>.</w:t>
      </w:r>
    </w:p>
    <w:p w14:paraId="67EA305E" w14:textId="77777777" w:rsidR="003C7531" w:rsidRPr="003C7531" w:rsidRDefault="003C7531" w:rsidP="003C7531">
      <w:r w:rsidRPr="003C7531">
        <w:t>If you make a request, we must respond to you without undue delay and in any event within one month.</w:t>
      </w:r>
    </w:p>
    <w:p w14:paraId="1E4E7857" w14:textId="77777777" w:rsidR="003C7531" w:rsidRPr="003C7531" w:rsidRDefault="003C7531" w:rsidP="003C7531">
      <w:r w:rsidRPr="003C7531">
        <w:t>To make a data protection rights request, please contact us using the contact details at the top of this privacy notice.</w:t>
      </w:r>
    </w:p>
    <w:p w14:paraId="436B748D" w14:textId="77777777" w:rsidR="003C7531" w:rsidRPr="003C7531" w:rsidRDefault="003C7531" w:rsidP="003C7531">
      <w:pPr>
        <w:rPr>
          <w:b/>
          <w:bCs/>
          <w:u w:val="single"/>
        </w:rPr>
      </w:pPr>
      <w:r w:rsidRPr="003C7531">
        <w:rPr>
          <w:b/>
          <w:bCs/>
          <w:u w:val="single"/>
        </w:rPr>
        <w:t>Our lawful bases for the collection and use of your data</w:t>
      </w:r>
    </w:p>
    <w:p w14:paraId="0C6321FD" w14:textId="77777777" w:rsidR="003C7531" w:rsidRPr="003C7531" w:rsidRDefault="003C7531" w:rsidP="003C7531">
      <w:r w:rsidRPr="003C7531">
        <w:t>Our lawful bases for collecting or using personal information </w:t>
      </w:r>
      <w:r w:rsidRPr="003C7531">
        <w:rPr>
          <w:b/>
          <w:bCs/>
        </w:rPr>
        <w:t>for student education and welfare</w:t>
      </w:r>
      <w:r w:rsidRPr="003C7531">
        <w:t> are:</w:t>
      </w:r>
    </w:p>
    <w:p w14:paraId="0740E22D" w14:textId="5BF88D62" w:rsidR="003C7531" w:rsidRPr="003C7531" w:rsidRDefault="003C7531" w:rsidP="003C7531">
      <w:r w:rsidRPr="003C7531">
        <w:t>Legitimate interests – we’re collecting or using your information because it benefits you, our organisation or someone else, without causing an undue risk of harm to anyone. All of your data protection rights may apply, except the right to portability. Our legitimate interests are:</w:t>
      </w:r>
    </w:p>
    <w:p w14:paraId="5F318ED2" w14:textId="77777777" w:rsidR="003C7531" w:rsidRPr="003C7531" w:rsidRDefault="003C7531" w:rsidP="003C7531">
      <w:pPr>
        <w:numPr>
          <w:ilvl w:val="0"/>
          <w:numId w:val="20"/>
        </w:numPr>
      </w:pPr>
      <w:r w:rsidRPr="003C7531">
        <w:t>To allow us to interact meaningfully with participants; to communicate effectively about sessions that have been booked; to make sure sessions are appropriate for the age and needs of participants; to provide appropriate snacks; to be able to provide the most appropriate care in a first aid situation, if necessary.</w:t>
      </w:r>
    </w:p>
    <w:p w14:paraId="0B40EA28" w14:textId="77777777" w:rsidR="003C7531" w:rsidRPr="003C7531" w:rsidRDefault="003C7531" w:rsidP="003C7531">
      <w:r w:rsidRPr="003C7531">
        <w:t>For more information on our use of legitimate interests as a lawful basis you can contact us using the contact details set out above.</w:t>
      </w:r>
    </w:p>
    <w:p w14:paraId="5463A82B" w14:textId="77777777" w:rsidR="003C7531" w:rsidRPr="003C7531" w:rsidRDefault="003C7531" w:rsidP="003C7531">
      <w:r w:rsidRPr="003C7531">
        <w:t>Our lawful bases for collecting or using personal information </w:t>
      </w:r>
      <w:r w:rsidRPr="003C7531">
        <w:rPr>
          <w:b/>
          <w:bCs/>
        </w:rPr>
        <w:t>for information updates or marketing purposes</w:t>
      </w:r>
      <w:r w:rsidRPr="003C7531">
        <w:t> are:</w:t>
      </w:r>
    </w:p>
    <w:p w14:paraId="0E3756D6" w14:textId="77777777" w:rsidR="003C7531" w:rsidRPr="003C7531" w:rsidRDefault="003C7531" w:rsidP="003C7531">
      <w:r w:rsidRPr="003C7531">
        <w:t>Legitimate interests – we’re collecting or using your information because it benefits you, our organisation or someone else, without causing an undue risk of harm to anyone. All of your data protection rights may apply, except the right to portability. Our legitimate interests are:</w:t>
      </w:r>
    </w:p>
    <w:p w14:paraId="4D4DCF9A" w14:textId="77777777" w:rsidR="003C7531" w:rsidRPr="003C7531" w:rsidRDefault="003C7531" w:rsidP="003C7531">
      <w:pPr>
        <w:numPr>
          <w:ilvl w:val="0"/>
          <w:numId w:val="22"/>
        </w:numPr>
      </w:pPr>
      <w:r w:rsidRPr="003C7531">
        <w:t>To inform people of sessions that they might like to take part in</w:t>
      </w:r>
    </w:p>
    <w:p w14:paraId="3D22262E" w14:textId="77777777" w:rsidR="003C7531" w:rsidRPr="003C7531" w:rsidRDefault="003C7531" w:rsidP="003C7531">
      <w:r w:rsidRPr="003C7531">
        <w:lastRenderedPageBreak/>
        <w:t>For more information on our use of legitimate interests as a lawful basis you can contact us using the contact details set out above.</w:t>
      </w:r>
    </w:p>
    <w:p w14:paraId="621F8761" w14:textId="6B735591" w:rsidR="003C7531" w:rsidRPr="00C0619A" w:rsidRDefault="003C7531" w:rsidP="00C0619A">
      <w:pPr>
        <w:pStyle w:val="ListParagraph"/>
        <w:numPr>
          <w:ilvl w:val="0"/>
          <w:numId w:val="26"/>
        </w:numPr>
        <w:rPr>
          <w:b/>
          <w:bCs/>
          <w:u w:val="single"/>
        </w:rPr>
      </w:pPr>
      <w:r w:rsidRPr="00C0619A">
        <w:rPr>
          <w:b/>
          <w:bCs/>
          <w:u w:val="single"/>
        </w:rPr>
        <w:t>Where we get personal information from</w:t>
      </w:r>
    </w:p>
    <w:p w14:paraId="6E9977D1" w14:textId="77777777" w:rsidR="003C7531" w:rsidRPr="003C7531" w:rsidRDefault="003C7531" w:rsidP="003C7531">
      <w:pPr>
        <w:numPr>
          <w:ilvl w:val="0"/>
          <w:numId w:val="23"/>
        </w:numPr>
      </w:pPr>
      <w:r w:rsidRPr="003C7531">
        <w:t>Directly from you</w:t>
      </w:r>
    </w:p>
    <w:p w14:paraId="10967621" w14:textId="77777777" w:rsidR="003C7531" w:rsidRPr="003C7531" w:rsidRDefault="003C7531" w:rsidP="003C7531">
      <w:pPr>
        <w:numPr>
          <w:ilvl w:val="0"/>
          <w:numId w:val="24"/>
        </w:numPr>
      </w:pPr>
      <w:r w:rsidRPr="003C7531">
        <w:t>Parents or carers</w:t>
      </w:r>
    </w:p>
    <w:p w14:paraId="773E845C" w14:textId="45F24712" w:rsidR="003C7531" w:rsidRPr="00C0619A" w:rsidRDefault="003C7531" w:rsidP="00C0619A">
      <w:pPr>
        <w:pStyle w:val="ListParagraph"/>
        <w:numPr>
          <w:ilvl w:val="0"/>
          <w:numId w:val="26"/>
        </w:numPr>
        <w:rPr>
          <w:b/>
          <w:bCs/>
          <w:u w:val="single"/>
        </w:rPr>
      </w:pPr>
      <w:r w:rsidRPr="00C0619A">
        <w:rPr>
          <w:b/>
          <w:bCs/>
          <w:u w:val="single"/>
        </w:rPr>
        <w:t>How long we keep information</w:t>
      </w:r>
    </w:p>
    <w:p w14:paraId="17C9471A" w14:textId="6ABFF735" w:rsidR="003C7531" w:rsidRDefault="0041374B" w:rsidP="003C7531">
      <w:r>
        <w:t>We keep your name and contact details until you ask us to remove them.</w:t>
      </w:r>
    </w:p>
    <w:p w14:paraId="5CEAC056" w14:textId="27E26F18" w:rsidR="0041374B" w:rsidRPr="003C7531" w:rsidRDefault="0041374B" w:rsidP="003C7531">
      <w:r>
        <w:t>We keep all other types of information for two years after your most recent participation in one of our courses or events.</w:t>
      </w:r>
    </w:p>
    <w:p w14:paraId="1FB97010" w14:textId="11BADB85" w:rsidR="003C7531" w:rsidRPr="00C0619A" w:rsidRDefault="003C7531" w:rsidP="00C0619A">
      <w:pPr>
        <w:pStyle w:val="ListParagraph"/>
        <w:numPr>
          <w:ilvl w:val="0"/>
          <w:numId w:val="26"/>
        </w:numPr>
        <w:rPr>
          <w:b/>
          <w:bCs/>
          <w:u w:val="single"/>
        </w:rPr>
      </w:pPr>
      <w:r w:rsidRPr="00C0619A">
        <w:rPr>
          <w:b/>
          <w:bCs/>
          <w:u w:val="single"/>
        </w:rPr>
        <w:t>Who we share information with</w:t>
      </w:r>
    </w:p>
    <w:p w14:paraId="0ECC3F76" w14:textId="114180CD" w:rsidR="003C7531" w:rsidRPr="003C7531" w:rsidRDefault="0041374B" w:rsidP="0041374B">
      <w:r>
        <w:t>We will only ever share your details with another o</w:t>
      </w:r>
      <w:r w:rsidR="003C7531" w:rsidRPr="003C7531">
        <w:t>rganisation</w:t>
      </w:r>
      <w:r>
        <w:t xml:space="preserve"> if we are legally obliged to do so </w:t>
      </w:r>
      <w:r w:rsidR="003C7531" w:rsidRPr="003C7531">
        <w:t>for safeguarding reasons</w:t>
      </w:r>
      <w:r w:rsidR="00C0619A">
        <w:t>.</w:t>
      </w:r>
    </w:p>
    <w:p w14:paraId="4CAB500F" w14:textId="62EA77C5" w:rsidR="003C7531" w:rsidRPr="00C0619A" w:rsidRDefault="003C7531" w:rsidP="00C0619A">
      <w:pPr>
        <w:pStyle w:val="ListParagraph"/>
        <w:numPr>
          <w:ilvl w:val="0"/>
          <w:numId w:val="26"/>
        </w:numPr>
        <w:rPr>
          <w:b/>
          <w:bCs/>
          <w:u w:val="single"/>
        </w:rPr>
      </w:pPr>
      <w:r w:rsidRPr="00C0619A">
        <w:rPr>
          <w:b/>
          <w:bCs/>
          <w:u w:val="single"/>
        </w:rPr>
        <w:t>How to complain</w:t>
      </w:r>
    </w:p>
    <w:p w14:paraId="632B2025" w14:textId="77777777" w:rsidR="003C7531" w:rsidRPr="003C7531" w:rsidRDefault="003C7531" w:rsidP="003C7531">
      <w:r w:rsidRPr="003C7531">
        <w:t>If you have any concerns about our use of your personal data, you can make a complaint to us using the contact details at the top of this privacy notice.</w:t>
      </w:r>
    </w:p>
    <w:p w14:paraId="087D1D56" w14:textId="77777777" w:rsidR="003C7531" w:rsidRPr="003C7531" w:rsidRDefault="003C7531" w:rsidP="003C7531">
      <w:r w:rsidRPr="003C7531">
        <w:t>If you remain unhappy with how we’ve used your data after raising a complaint with us, you can also complain to the ICO.</w:t>
      </w:r>
    </w:p>
    <w:p w14:paraId="42DB2351" w14:textId="77777777" w:rsidR="003C7531" w:rsidRPr="003C7531" w:rsidRDefault="003C7531" w:rsidP="003C7531">
      <w:r w:rsidRPr="003C7531">
        <w:t>The ICO’s address:           </w:t>
      </w:r>
    </w:p>
    <w:p w14:paraId="6BE6A14E" w14:textId="77777777" w:rsidR="003C7531" w:rsidRPr="003C7531" w:rsidRDefault="003C7531" w:rsidP="003C7531">
      <w:r w:rsidRPr="003C7531">
        <w:t>Information Commissioner’s Office</w:t>
      </w:r>
      <w:r w:rsidRPr="003C7531">
        <w:br/>
        <w:t>Wycliffe House</w:t>
      </w:r>
      <w:r w:rsidRPr="003C7531">
        <w:br/>
        <w:t>Water Lane</w:t>
      </w:r>
      <w:r w:rsidRPr="003C7531">
        <w:br/>
        <w:t>Wilmslow</w:t>
      </w:r>
      <w:r w:rsidRPr="003C7531">
        <w:br/>
        <w:t>Cheshire</w:t>
      </w:r>
      <w:r w:rsidRPr="003C7531">
        <w:br/>
        <w:t>SK9 5AF</w:t>
      </w:r>
    </w:p>
    <w:p w14:paraId="09C72719" w14:textId="77777777" w:rsidR="003C7531" w:rsidRPr="003C7531" w:rsidRDefault="003C7531" w:rsidP="003C7531">
      <w:r w:rsidRPr="003C7531">
        <w:t>Helpline number: 0303 123 1113</w:t>
      </w:r>
    </w:p>
    <w:p w14:paraId="3833A401" w14:textId="77777777" w:rsidR="003C7531" w:rsidRPr="003C7531" w:rsidRDefault="003C7531" w:rsidP="003C7531">
      <w:r w:rsidRPr="003C7531">
        <w:t>Website: </w:t>
      </w:r>
      <w:hyperlink r:id="rId21" w:tooltip="Make a complaint" w:history="1">
        <w:r w:rsidRPr="003C7531">
          <w:rPr>
            <w:rStyle w:val="Hyperlink"/>
          </w:rPr>
          <w:t>https://www.ico.org.uk/make-a-complaint</w:t>
        </w:r>
      </w:hyperlink>
    </w:p>
    <w:p w14:paraId="6C33A1A4" w14:textId="77777777" w:rsidR="00EB0320" w:rsidRDefault="00EB0320"/>
    <w:sectPr w:rsidR="00EB0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6AE"/>
    <w:multiLevelType w:val="multilevel"/>
    <w:tmpl w:val="4920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163FD"/>
    <w:multiLevelType w:val="multilevel"/>
    <w:tmpl w:val="6ECE3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40D3B"/>
    <w:multiLevelType w:val="multilevel"/>
    <w:tmpl w:val="69DA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86E74"/>
    <w:multiLevelType w:val="multilevel"/>
    <w:tmpl w:val="6CCE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672ECA"/>
    <w:multiLevelType w:val="multilevel"/>
    <w:tmpl w:val="62C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81DC2"/>
    <w:multiLevelType w:val="multilevel"/>
    <w:tmpl w:val="80C6B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08145E"/>
    <w:multiLevelType w:val="multilevel"/>
    <w:tmpl w:val="080A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13ED7"/>
    <w:multiLevelType w:val="multilevel"/>
    <w:tmpl w:val="0F5C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82881"/>
    <w:multiLevelType w:val="multilevel"/>
    <w:tmpl w:val="27CA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81284"/>
    <w:multiLevelType w:val="multilevel"/>
    <w:tmpl w:val="0FDC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D81723"/>
    <w:multiLevelType w:val="multilevel"/>
    <w:tmpl w:val="8D8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921EF5"/>
    <w:multiLevelType w:val="multilevel"/>
    <w:tmpl w:val="82B4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DB5714"/>
    <w:multiLevelType w:val="multilevel"/>
    <w:tmpl w:val="CBF8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990B6E"/>
    <w:multiLevelType w:val="multilevel"/>
    <w:tmpl w:val="5A86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3D5622"/>
    <w:multiLevelType w:val="multilevel"/>
    <w:tmpl w:val="5834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6667E1"/>
    <w:multiLevelType w:val="multilevel"/>
    <w:tmpl w:val="EDE6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3A4EBC"/>
    <w:multiLevelType w:val="multilevel"/>
    <w:tmpl w:val="7068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58628E"/>
    <w:multiLevelType w:val="multilevel"/>
    <w:tmpl w:val="6210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B475A7"/>
    <w:multiLevelType w:val="multilevel"/>
    <w:tmpl w:val="C278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43436B"/>
    <w:multiLevelType w:val="multilevel"/>
    <w:tmpl w:val="60F6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3D5EE5"/>
    <w:multiLevelType w:val="multilevel"/>
    <w:tmpl w:val="9668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E46577"/>
    <w:multiLevelType w:val="multilevel"/>
    <w:tmpl w:val="C67E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C866C1"/>
    <w:multiLevelType w:val="multilevel"/>
    <w:tmpl w:val="7BD2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346D28"/>
    <w:multiLevelType w:val="multilevel"/>
    <w:tmpl w:val="C1D6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D116B3"/>
    <w:multiLevelType w:val="multilevel"/>
    <w:tmpl w:val="0F48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DF79C8"/>
    <w:multiLevelType w:val="hybridMultilevel"/>
    <w:tmpl w:val="EBDE6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03251611">
    <w:abstractNumId w:val="18"/>
  </w:num>
  <w:num w:numId="2" w16cid:durableId="198783758">
    <w:abstractNumId w:val="23"/>
  </w:num>
  <w:num w:numId="3" w16cid:durableId="1432429381">
    <w:abstractNumId w:val="20"/>
  </w:num>
  <w:num w:numId="4" w16cid:durableId="306202096">
    <w:abstractNumId w:val="19"/>
  </w:num>
  <w:num w:numId="5" w16cid:durableId="2054772883">
    <w:abstractNumId w:val="22"/>
  </w:num>
  <w:num w:numId="6" w16cid:durableId="1984117841">
    <w:abstractNumId w:val="16"/>
  </w:num>
  <w:num w:numId="7" w16cid:durableId="697703166">
    <w:abstractNumId w:val="9"/>
  </w:num>
  <w:num w:numId="8" w16cid:durableId="1021320484">
    <w:abstractNumId w:val="15"/>
  </w:num>
  <w:num w:numId="9" w16cid:durableId="1512524332">
    <w:abstractNumId w:val="12"/>
  </w:num>
  <w:num w:numId="10" w16cid:durableId="1963727384">
    <w:abstractNumId w:val="11"/>
  </w:num>
  <w:num w:numId="11" w16cid:durableId="685327157">
    <w:abstractNumId w:val="21"/>
  </w:num>
  <w:num w:numId="12" w16cid:durableId="433406627">
    <w:abstractNumId w:val="7"/>
  </w:num>
  <w:num w:numId="13" w16cid:durableId="1920554209">
    <w:abstractNumId w:val="8"/>
  </w:num>
  <w:num w:numId="14" w16cid:durableId="1965770320">
    <w:abstractNumId w:val="0"/>
  </w:num>
  <w:num w:numId="15" w16cid:durableId="1880119715">
    <w:abstractNumId w:val="14"/>
  </w:num>
  <w:num w:numId="16" w16cid:durableId="960116536">
    <w:abstractNumId w:val="4"/>
  </w:num>
  <w:num w:numId="17" w16cid:durableId="252590747">
    <w:abstractNumId w:val="13"/>
  </w:num>
  <w:num w:numId="18" w16cid:durableId="1370182822">
    <w:abstractNumId w:val="3"/>
  </w:num>
  <w:num w:numId="19" w16cid:durableId="547229706">
    <w:abstractNumId w:val="10"/>
  </w:num>
  <w:num w:numId="20" w16cid:durableId="1796676629">
    <w:abstractNumId w:val="1"/>
  </w:num>
  <w:num w:numId="21" w16cid:durableId="272977695">
    <w:abstractNumId w:val="24"/>
  </w:num>
  <w:num w:numId="22" w16cid:durableId="2094160575">
    <w:abstractNumId w:val="5"/>
  </w:num>
  <w:num w:numId="23" w16cid:durableId="1330870645">
    <w:abstractNumId w:val="6"/>
  </w:num>
  <w:num w:numId="24" w16cid:durableId="2030331190">
    <w:abstractNumId w:val="17"/>
  </w:num>
  <w:num w:numId="25" w16cid:durableId="1448037276">
    <w:abstractNumId w:val="2"/>
  </w:num>
  <w:num w:numId="26" w16cid:durableId="17403972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31"/>
    <w:rsid w:val="003C7531"/>
    <w:rsid w:val="0041374B"/>
    <w:rsid w:val="00A75611"/>
    <w:rsid w:val="00C0619A"/>
    <w:rsid w:val="00C510BF"/>
    <w:rsid w:val="00C71426"/>
    <w:rsid w:val="00E27CBC"/>
    <w:rsid w:val="00EB0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69B8"/>
  <w15:chartTrackingRefBased/>
  <w15:docId w15:val="{0197C405-D48E-4874-BC07-0B77DE93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531"/>
    <w:rPr>
      <w:rFonts w:eastAsiaTheme="majorEastAsia" w:cstheme="majorBidi"/>
      <w:color w:val="272727" w:themeColor="text1" w:themeTint="D8"/>
    </w:rPr>
  </w:style>
  <w:style w:type="paragraph" w:styleId="Title">
    <w:name w:val="Title"/>
    <w:basedOn w:val="Normal"/>
    <w:next w:val="Normal"/>
    <w:link w:val="TitleChar"/>
    <w:uiPriority w:val="10"/>
    <w:qFormat/>
    <w:rsid w:val="003C7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531"/>
    <w:pPr>
      <w:spacing w:before="160"/>
      <w:jc w:val="center"/>
    </w:pPr>
    <w:rPr>
      <w:i/>
      <w:iCs/>
      <w:color w:val="404040" w:themeColor="text1" w:themeTint="BF"/>
    </w:rPr>
  </w:style>
  <w:style w:type="character" w:customStyle="1" w:styleId="QuoteChar">
    <w:name w:val="Quote Char"/>
    <w:basedOn w:val="DefaultParagraphFont"/>
    <w:link w:val="Quote"/>
    <w:uiPriority w:val="29"/>
    <w:rsid w:val="003C7531"/>
    <w:rPr>
      <w:i/>
      <w:iCs/>
      <w:color w:val="404040" w:themeColor="text1" w:themeTint="BF"/>
    </w:rPr>
  </w:style>
  <w:style w:type="paragraph" w:styleId="ListParagraph">
    <w:name w:val="List Paragraph"/>
    <w:basedOn w:val="Normal"/>
    <w:uiPriority w:val="34"/>
    <w:qFormat/>
    <w:rsid w:val="003C7531"/>
    <w:pPr>
      <w:ind w:left="720"/>
      <w:contextualSpacing/>
    </w:pPr>
  </w:style>
  <w:style w:type="character" w:styleId="IntenseEmphasis">
    <w:name w:val="Intense Emphasis"/>
    <w:basedOn w:val="DefaultParagraphFont"/>
    <w:uiPriority w:val="21"/>
    <w:qFormat/>
    <w:rsid w:val="003C7531"/>
    <w:rPr>
      <w:i/>
      <w:iCs/>
      <w:color w:val="0F4761" w:themeColor="accent1" w:themeShade="BF"/>
    </w:rPr>
  </w:style>
  <w:style w:type="paragraph" w:styleId="IntenseQuote">
    <w:name w:val="Intense Quote"/>
    <w:basedOn w:val="Normal"/>
    <w:next w:val="Normal"/>
    <w:link w:val="IntenseQuoteChar"/>
    <w:uiPriority w:val="30"/>
    <w:qFormat/>
    <w:rsid w:val="003C7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531"/>
    <w:rPr>
      <w:i/>
      <w:iCs/>
      <w:color w:val="0F4761" w:themeColor="accent1" w:themeShade="BF"/>
    </w:rPr>
  </w:style>
  <w:style w:type="character" w:styleId="IntenseReference">
    <w:name w:val="Intense Reference"/>
    <w:basedOn w:val="DefaultParagraphFont"/>
    <w:uiPriority w:val="32"/>
    <w:qFormat/>
    <w:rsid w:val="003C7531"/>
    <w:rPr>
      <w:b/>
      <w:bCs/>
      <w:smallCaps/>
      <w:color w:val="0F4761" w:themeColor="accent1" w:themeShade="BF"/>
      <w:spacing w:val="5"/>
    </w:rPr>
  </w:style>
  <w:style w:type="character" w:styleId="Hyperlink">
    <w:name w:val="Hyperlink"/>
    <w:basedOn w:val="DefaultParagraphFont"/>
    <w:uiPriority w:val="99"/>
    <w:unhideWhenUsed/>
    <w:rsid w:val="003C7531"/>
    <w:rPr>
      <w:color w:val="467886" w:themeColor="hyperlink"/>
      <w:u w:val="single"/>
    </w:rPr>
  </w:style>
  <w:style w:type="character" w:styleId="UnresolvedMention">
    <w:name w:val="Unresolved Mention"/>
    <w:basedOn w:val="DefaultParagraphFont"/>
    <w:uiPriority w:val="99"/>
    <w:semiHidden/>
    <w:unhideWhenUsed/>
    <w:rsid w:val="003C7531"/>
    <w:rPr>
      <w:color w:val="605E5C"/>
      <w:shd w:val="clear" w:color="auto" w:fill="E1DFDD"/>
    </w:rPr>
  </w:style>
  <w:style w:type="character" w:styleId="FollowedHyperlink">
    <w:name w:val="FollowedHyperlink"/>
    <w:basedOn w:val="DefaultParagraphFont"/>
    <w:uiPriority w:val="99"/>
    <w:semiHidden/>
    <w:unhideWhenUsed/>
    <w:rsid w:val="003C75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privacy-notices-and-cookies/create-your-own-privacy-notice/privacy-notice-generator-for-customers-or-suppliers/education-and-childcare/generated-privacy-notice-education-and-childcare/" TargetMode="External"/><Relationship Id="rId13" Type="http://schemas.openxmlformats.org/officeDocument/2006/relationships/hyperlink" Target="https://ico.org.uk/for-organisations/advice-for-small-organisations/getting-started-with-gdpr/data-protection-principles-definitions-and-key-terms/" TargetMode="External"/><Relationship Id="rId18" Type="http://schemas.openxmlformats.org/officeDocument/2006/relationships/hyperlink" Target="https://ico.org.uk/for-organisations/advice-for-small-organisations/privacy-notices-and-cookies/create-your-own-privacy-notice/your-data-protection-rights/" TargetMode="External"/><Relationship Id="rId3" Type="http://schemas.openxmlformats.org/officeDocument/2006/relationships/settings" Target="settings.xml"/><Relationship Id="rId21" Type="http://schemas.openxmlformats.org/officeDocument/2006/relationships/hyperlink" Target="https://ico.org.uk/make-a-complaint/" TargetMode="External"/><Relationship Id="rId7" Type="http://schemas.openxmlformats.org/officeDocument/2006/relationships/hyperlink" Target="https://ico.org.uk/for-organisations/advice-for-small-organisations/privacy-notices-and-cookies/create-your-own-privacy-notice/privacy-notice-generator-for-customers-or-suppliers/education-and-childcare/generated-privacy-notice-education-and-childcare/" TargetMode="External"/><Relationship Id="rId12" Type="http://schemas.openxmlformats.org/officeDocument/2006/relationships/hyperlink" Target="mailto:gabrielle@manifest.co.uk" TargetMode="External"/><Relationship Id="rId17" Type="http://schemas.openxmlformats.org/officeDocument/2006/relationships/hyperlink" Target="https://ico.org.uk/for-organisations/advice-for-small-organisations/privacy-notices-and-cookies/create-your-own-privacy-notice/your-data-protection-rights/" TargetMode="External"/><Relationship Id="rId2" Type="http://schemas.openxmlformats.org/officeDocument/2006/relationships/styles" Target="styles.xml"/><Relationship Id="rId16" Type="http://schemas.openxmlformats.org/officeDocument/2006/relationships/hyperlink" Target="https://ico.org.uk/for-organisations/advice-for-small-organisations/privacy-notices-and-cookies/create-your-own-privacy-notice/your-data-protection-rights/" TargetMode="External"/><Relationship Id="rId20" Type="http://schemas.openxmlformats.org/officeDocument/2006/relationships/hyperlink" Target="https://ico.org.uk/for-organisations/advice-for-small-organisations/privacy-notices-and-cookies/create-your-own-privacy-notice/your-data-protection-rights/" TargetMode="External"/><Relationship Id="rId1" Type="http://schemas.openxmlformats.org/officeDocument/2006/relationships/numbering" Target="numbering.xml"/><Relationship Id="rId6" Type="http://schemas.openxmlformats.org/officeDocument/2006/relationships/hyperlink" Target="https://ico.org.uk/for-organisations/advice-for-small-organisations/privacy-notices-and-cookies/create-your-own-privacy-notice/privacy-notice-generator-for-customers-or-suppliers/education-and-childcare/generated-privacy-notice-education-and-childcare/" TargetMode="External"/><Relationship Id="rId11" Type="http://schemas.openxmlformats.org/officeDocument/2006/relationships/hyperlink" Target="https://ico.org.uk/for-organisations/advice-for-small-organisations/privacy-notices-and-cookies/create-your-own-privacy-notice/privacy-notice-generator-for-customers-or-suppliers/education-and-childcare/generated-privacy-notice-education-and-childcare/" TargetMode="External"/><Relationship Id="rId5" Type="http://schemas.openxmlformats.org/officeDocument/2006/relationships/hyperlink" Target="https://ico.org.uk/for-organisations/advice-for-small-organisations/privacy-notices-and-cookies/create-your-own-privacy-notice/privacy-notice-generator-for-customers-or-suppliers/education-and-childcare/generated-privacy-notice-education-and-childcare/" TargetMode="External"/><Relationship Id="rId15" Type="http://schemas.openxmlformats.org/officeDocument/2006/relationships/hyperlink" Target="https://ico.org.uk/for-organisations/advice-for-small-organisations/privacy-notices-and-cookies/create-your-own-privacy-notice/your-data-protection-rights/" TargetMode="External"/><Relationship Id="rId23" Type="http://schemas.openxmlformats.org/officeDocument/2006/relationships/theme" Target="theme/theme1.xml"/><Relationship Id="rId10" Type="http://schemas.openxmlformats.org/officeDocument/2006/relationships/hyperlink" Target="https://ico.org.uk/for-organisations/advice-for-small-organisations/privacy-notices-and-cookies/create-your-own-privacy-notice/privacy-notice-generator-for-customers-or-suppliers/education-and-childcare/generated-privacy-notice-education-and-childcare/" TargetMode="External"/><Relationship Id="rId19"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privacy-notice-generator-for-customers-or-suppliers/education-and-childcare/generated-privacy-notice-education-and-childcare/"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1596</Words>
  <Characters>8301</Characters>
  <Application>Microsoft Office Word</Application>
  <DocSecurity>0</DocSecurity>
  <Lines>197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Conway Morris</dc:creator>
  <cp:keywords/>
  <dc:description/>
  <cp:lastModifiedBy>Gabrielle Conway Morris</cp:lastModifiedBy>
  <cp:revision>2</cp:revision>
  <dcterms:created xsi:type="dcterms:W3CDTF">2026-01-19T12:29:00Z</dcterms:created>
  <dcterms:modified xsi:type="dcterms:W3CDTF">2026-01-19T12:52:00Z</dcterms:modified>
</cp:coreProperties>
</file>